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4220" w:rsidRDefault="00354D4B">
      <w:pPr>
        <w:pStyle w:val="a3"/>
        <w:spacing w:before="73"/>
        <w:ind w:left="2066" w:right="2056"/>
      </w:pPr>
      <w:r>
        <w:t>Информация</w:t>
      </w:r>
      <w:r w:rsidR="00DD1405">
        <w:t xml:space="preserve"> </w:t>
      </w:r>
      <w:r>
        <w:t>о лице,</w:t>
      </w:r>
      <w:r w:rsidR="00DD1405">
        <w:t xml:space="preserve"> </w:t>
      </w:r>
      <w:r>
        <w:t>оказывающем услугу</w:t>
      </w:r>
      <w:r w:rsidR="00DD1405">
        <w:t xml:space="preserve"> </w:t>
      </w:r>
      <w:r>
        <w:t>по</w:t>
      </w:r>
      <w:r w:rsidR="00DD1405">
        <w:t xml:space="preserve"> </w:t>
      </w:r>
      <w:r>
        <w:t>организации</w:t>
      </w:r>
      <w:r w:rsidR="00DD1405">
        <w:t xml:space="preserve"> </w:t>
      </w:r>
      <w:r>
        <w:t>питания</w:t>
      </w:r>
      <w:r w:rsidR="00DD1405">
        <w:t xml:space="preserve"> </w:t>
      </w:r>
      <w:r>
        <w:t>обучающихся</w:t>
      </w:r>
    </w:p>
    <w:p w:rsidR="00F94220" w:rsidRDefault="00354D4B">
      <w:pPr>
        <w:pStyle w:val="a3"/>
        <w:ind w:left="540" w:right="542"/>
      </w:pPr>
      <w:r>
        <w:t>МОБУ «</w:t>
      </w:r>
      <w:r w:rsidR="00FD3933">
        <w:t>Краснополянская ООШ</w:t>
      </w:r>
      <w:bookmarkStart w:id="0" w:name="_GoBack"/>
      <w:bookmarkEnd w:id="0"/>
      <w:r>
        <w:t>»</w:t>
      </w:r>
    </w:p>
    <w:p w:rsidR="00F94220" w:rsidRDefault="00F94220">
      <w:pPr>
        <w:spacing w:before="8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6521"/>
      </w:tblGrid>
      <w:tr w:rsidR="00F94220">
        <w:trPr>
          <w:trHeight w:val="1108"/>
        </w:trPr>
        <w:tc>
          <w:tcPr>
            <w:tcW w:w="9355" w:type="dxa"/>
            <w:gridSpan w:val="2"/>
          </w:tcPr>
          <w:p w:rsidR="00F94220" w:rsidRDefault="00DD1405">
            <w:pPr>
              <w:pStyle w:val="TableParagraph"/>
              <w:spacing w:before="1" w:line="240" w:lineRule="auto"/>
              <w:ind w:left="2905"/>
              <w:rPr>
                <w:sz w:val="28"/>
              </w:rPr>
            </w:pPr>
            <w:r>
              <w:rPr>
                <w:sz w:val="28"/>
              </w:rPr>
              <w:t xml:space="preserve"> ООО  </w:t>
            </w:r>
            <w:r w:rsidR="00354D4B">
              <w:rPr>
                <w:sz w:val="28"/>
              </w:rPr>
              <w:t>«НОВОСЕРГИЕВКА</w:t>
            </w:r>
            <w:r>
              <w:rPr>
                <w:sz w:val="28"/>
              </w:rPr>
              <w:t xml:space="preserve">   </w:t>
            </w:r>
            <w:r w:rsidR="00354D4B">
              <w:rPr>
                <w:sz w:val="28"/>
              </w:rPr>
              <w:t>АКВА»</w:t>
            </w:r>
          </w:p>
        </w:tc>
      </w:tr>
      <w:tr w:rsidR="00F94220">
        <w:trPr>
          <w:trHeight w:val="374"/>
        </w:trPr>
        <w:tc>
          <w:tcPr>
            <w:tcW w:w="2834" w:type="dxa"/>
          </w:tcPr>
          <w:p w:rsidR="00F94220" w:rsidRDefault="00354D4B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6521" w:type="dxa"/>
          </w:tcPr>
          <w:p w:rsidR="00F94220" w:rsidRDefault="00354D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1045614821603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15ноября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2004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F94220">
        <w:trPr>
          <w:trHeight w:val="369"/>
        </w:trPr>
        <w:tc>
          <w:tcPr>
            <w:tcW w:w="2834" w:type="dxa"/>
          </w:tcPr>
          <w:p w:rsidR="00F94220" w:rsidRDefault="00354D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ИНН/КПП</w:t>
            </w:r>
          </w:p>
        </w:tc>
        <w:tc>
          <w:tcPr>
            <w:tcW w:w="6521" w:type="dxa"/>
          </w:tcPr>
          <w:p w:rsidR="00F94220" w:rsidRDefault="00354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5636008558/563601001</w:t>
            </w:r>
          </w:p>
        </w:tc>
      </w:tr>
      <w:tr w:rsidR="00F94220">
        <w:trPr>
          <w:trHeight w:val="369"/>
        </w:trPr>
        <w:tc>
          <w:tcPr>
            <w:tcW w:w="2834" w:type="dxa"/>
          </w:tcPr>
          <w:p w:rsidR="00F94220" w:rsidRDefault="00354D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Дата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6521" w:type="dxa"/>
          </w:tcPr>
          <w:p w:rsidR="00F94220" w:rsidRDefault="00354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15.11.2004</w:t>
            </w:r>
          </w:p>
        </w:tc>
      </w:tr>
      <w:tr w:rsidR="00F94220">
        <w:trPr>
          <w:trHeight w:val="369"/>
        </w:trPr>
        <w:tc>
          <w:tcPr>
            <w:tcW w:w="2834" w:type="dxa"/>
          </w:tcPr>
          <w:p w:rsidR="00F94220" w:rsidRDefault="00354D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Уставный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</w:p>
        </w:tc>
        <w:tc>
          <w:tcPr>
            <w:tcW w:w="6521" w:type="dxa"/>
          </w:tcPr>
          <w:p w:rsidR="00F94220" w:rsidRDefault="00354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100000руб.</w:t>
            </w:r>
          </w:p>
        </w:tc>
      </w:tr>
      <w:tr w:rsidR="00F94220">
        <w:trPr>
          <w:trHeight w:val="1113"/>
        </w:trPr>
        <w:tc>
          <w:tcPr>
            <w:tcW w:w="2834" w:type="dxa"/>
          </w:tcPr>
          <w:p w:rsidR="00F94220" w:rsidRDefault="00F94220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F94220" w:rsidRDefault="00354D4B">
            <w:pPr>
              <w:pStyle w:val="TableParagraph"/>
              <w:spacing w:line="240" w:lineRule="auto"/>
              <w:ind w:left="115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6521" w:type="dxa"/>
          </w:tcPr>
          <w:p w:rsidR="00F94220" w:rsidRDefault="00354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461200,Оренбургскаяобласть,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Новосергиевский</w:t>
            </w:r>
          </w:p>
          <w:p w:rsidR="00F94220" w:rsidRDefault="00354D4B">
            <w:pPr>
              <w:pStyle w:val="TableParagraph"/>
              <w:spacing w:before="5" w:line="370" w:lineRule="atLeast"/>
              <w:rPr>
                <w:sz w:val="28"/>
              </w:rPr>
            </w:pPr>
            <w:r>
              <w:rPr>
                <w:sz w:val="28"/>
              </w:rPr>
              <w:t>район,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поселок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Новосергиевка,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улица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Красноармейская,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дом43</w:t>
            </w:r>
          </w:p>
        </w:tc>
      </w:tr>
      <w:tr w:rsidR="00F94220">
        <w:trPr>
          <w:trHeight w:val="369"/>
        </w:trPr>
        <w:tc>
          <w:tcPr>
            <w:tcW w:w="2834" w:type="dxa"/>
          </w:tcPr>
          <w:p w:rsidR="00F94220" w:rsidRDefault="00354D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6521" w:type="dxa"/>
          </w:tcPr>
          <w:p w:rsidR="00F94220" w:rsidRDefault="00354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+7(35339)2-13-85</w:t>
            </w:r>
          </w:p>
        </w:tc>
      </w:tr>
      <w:tr w:rsidR="00F94220">
        <w:trPr>
          <w:trHeight w:val="369"/>
        </w:trPr>
        <w:tc>
          <w:tcPr>
            <w:tcW w:w="2834" w:type="dxa"/>
          </w:tcPr>
          <w:p w:rsidR="00F94220" w:rsidRDefault="00354D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6521" w:type="dxa"/>
          </w:tcPr>
          <w:p w:rsidR="00F94220" w:rsidRDefault="00354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DD1405">
              <w:rPr>
                <w:sz w:val="28"/>
              </w:rPr>
              <w:t xml:space="preserve"> Аксютин  А.Г.</w:t>
            </w:r>
          </w:p>
        </w:tc>
      </w:tr>
      <w:tr w:rsidR="00F94220">
        <w:trPr>
          <w:trHeight w:val="743"/>
        </w:trPr>
        <w:tc>
          <w:tcPr>
            <w:tcW w:w="2834" w:type="dxa"/>
          </w:tcPr>
          <w:p w:rsidR="00F94220" w:rsidRDefault="00354D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F94220" w:rsidRDefault="00354D4B">
            <w:pPr>
              <w:pStyle w:val="TableParagraph"/>
              <w:spacing w:before="47" w:line="240" w:lineRule="auto"/>
              <w:ind w:left="11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6521" w:type="dxa"/>
          </w:tcPr>
          <w:p w:rsidR="00F94220" w:rsidRDefault="00354D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F94220" w:rsidRDefault="00354D4B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прочим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DD1405">
              <w:rPr>
                <w:sz w:val="28"/>
              </w:rPr>
              <w:t xml:space="preserve"> </w:t>
            </w:r>
            <w:r>
              <w:rPr>
                <w:sz w:val="28"/>
              </w:rPr>
              <w:t>питания(56.29)</w:t>
            </w:r>
          </w:p>
        </w:tc>
      </w:tr>
    </w:tbl>
    <w:p w:rsidR="00354D4B" w:rsidRDefault="00354D4B"/>
    <w:sectPr w:rsidR="00354D4B" w:rsidSect="004B33BE">
      <w:type w:val="continuous"/>
      <w:pgSz w:w="11910" w:h="1684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220"/>
    <w:rsid w:val="00354D4B"/>
    <w:rsid w:val="004B33BE"/>
    <w:rsid w:val="00916BD0"/>
    <w:rsid w:val="00DD1405"/>
    <w:rsid w:val="00F94220"/>
    <w:rsid w:val="00FD3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F2F1"/>
  <w15:docId w15:val="{86983A70-7075-4193-A94B-6AC523B2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3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3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3BE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33BE"/>
  </w:style>
  <w:style w:type="paragraph" w:customStyle="1" w:styleId="TableParagraph">
    <w:name w:val="Table Paragraph"/>
    <w:basedOn w:val="a"/>
    <w:uiPriority w:val="1"/>
    <w:qFormat/>
    <w:rsid w:val="004B33BE"/>
    <w:pPr>
      <w:spacing w:line="31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2024-09-23T18:30:00Z</dcterms:created>
  <dcterms:modified xsi:type="dcterms:W3CDTF">2025-02-17T09:13:00Z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